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62" w:rsidRPr="00C411BA" w:rsidRDefault="00193B62" w:rsidP="00193B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1BA">
        <w:rPr>
          <w:rFonts w:ascii="Times New Roman" w:hAnsi="Times New Roman" w:cs="Times New Roman"/>
          <w:b/>
          <w:sz w:val="28"/>
          <w:szCs w:val="28"/>
        </w:rPr>
        <w:t>Щепкина Анна Андреевна</w:t>
      </w:r>
    </w:p>
    <w:p w:rsidR="00193B62" w:rsidRPr="00C411BA" w:rsidRDefault="00193B62" w:rsidP="00193B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1BA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193B62" w:rsidRPr="00C411BA" w:rsidRDefault="00193B62" w:rsidP="00193B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11BA">
        <w:rPr>
          <w:rFonts w:ascii="Times New Roman" w:hAnsi="Times New Roman" w:cs="Times New Roman"/>
          <w:b/>
          <w:sz w:val="28"/>
          <w:szCs w:val="28"/>
        </w:rPr>
        <w:t>МАОУ гимназии №52</w:t>
      </w:r>
    </w:p>
    <w:p w:rsidR="00622356" w:rsidRPr="00C411BA" w:rsidRDefault="00193B62" w:rsidP="00193B62">
      <w:pPr>
        <w:rPr>
          <w:rFonts w:ascii="Times New Roman" w:hAnsi="Times New Roman" w:cs="Times New Roman"/>
          <w:b/>
          <w:sz w:val="28"/>
          <w:szCs w:val="28"/>
        </w:rPr>
      </w:pPr>
      <w:r w:rsidRPr="00C411BA">
        <w:rPr>
          <w:rFonts w:ascii="Times New Roman" w:hAnsi="Times New Roman" w:cs="Times New Roman"/>
          <w:b/>
          <w:sz w:val="28"/>
          <w:szCs w:val="28"/>
        </w:rPr>
        <w:t>Эссе на тему «Мои первые шаги в профессии</w:t>
      </w:r>
      <w:r w:rsidR="004478BE">
        <w:rPr>
          <w:rFonts w:ascii="Times New Roman" w:hAnsi="Times New Roman" w:cs="Times New Roman"/>
          <w:b/>
          <w:sz w:val="28"/>
          <w:szCs w:val="28"/>
        </w:rPr>
        <w:t>,</w:t>
      </w:r>
      <w:r w:rsidRPr="00C411BA">
        <w:rPr>
          <w:rFonts w:ascii="Times New Roman" w:hAnsi="Times New Roman" w:cs="Times New Roman"/>
          <w:b/>
          <w:sz w:val="28"/>
          <w:szCs w:val="28"/>
        </w:rPr>
        <w:t xml:space="preserve"> или профессия, которую я выбрал».</w:t>
      </w:r>
    </w:p>
    <w:p w:rsidR="003C6D1C" w:rsidRPr="00C411BA" w:rsidRDefault="0095540B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>Меня всегда восхищали люди,</w:t>
      </w:r>
      <w:r w:rsidR="0031356D" w:rsidRPr="00C411BA">
        <w:rPr>
          <w:rFonts w:ascii="Times New Roman" w:hAnsi="Times New Roman" w:cs="Times New Roman"/>
          <w:sz w:val="28"/>
          <w:szCs w:val="28"/>
        </w:rPr>
        <w:t xml:space="preserve"> владеющие несколькими языками.</w:t>
      </w:r>
      <w:r w:rsidR="003C6D1C" w:rsidRPr="00C411BA">
        <w:rPr>
          <w:rFonts w:ascii="Times New Roman" w:hAnsi="Times New Roman" w:cs="Times New Roman"/>
          <w:sz w:val="28"/>
          <w:szCs w:val="28"/>
        </w:rPr>
        <w:t xml:space="preserve"> </w:t>
      </w:r>
      <w:r w:rsidR="0031356D" w:rsidRPr="00C411BA">
        <w:rPr>
          <w:rFonts w:ascii="Times New Roman" w:hAnsi="Times New Roman" w:cs="Times New Roman"/>
          <w:sz w:val="28"/>
          <w:szCs w:val="28"/>
        </w:rPr>
        <w:t>На мой взгляд, только через язык можно познать подлинную культуру народа</w:t>
      </w:r>
      <w:r w:rsidR="003C6D1C" w:rsidRPr="00C411BA">
        <w:rPr>
          <w:rFonts w:ascii="Times New Roman" w:hAnsi="Times New Roman" w:cs="Times New Roman"/>
          <w:sz w:val="28"/>
          <w:szCs w:val="28"/>
        </w:rPr>
        <w:t xml:space="preserve">. Чем больше языков знает человек, тем больше возможностей открывается пред ним. Мир начинает играть новыми красками. </w:t>
      </w:r>
    </w:p>
    <w:p w:rsidR="00461279" w:rsidRDefault="003C6D1C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 xml:space="preserve">С раннего детства я знала, что моя профессия будет связана с иностранными языками. Я мечтала стать переводчиком и путешествовать по всему миру. Закончив </w:t>
      </w:r>
      <w:r w:rsidR="004478BE" w:rsidRPr="00C411BA">
        <w:rPr>
          <w:rFonts w:ascii="Times New Roman" w:hAnsi="Times New Roman" w:cs="Times New Roman"/>
          <w:sz w:val="28"/>
          <w:szCs w:val="28"/>
        </w:rPr>
        <w:t>в 2009 году</w:t>
      </w:r>
      <w:r w:rsidR="004478BE" w:rsidRPr="00C411BA">
        <w:rPr>
          <w:rFonts w:ascii="Times New Roman" w:hAnsi="Times New Roman" w:cs="Times New Roman"/>
          <w:sz w:val="28"/>
          <w:szCs w:val="28"/>
        </w:rPr>
        <w:t xml:space="preserve"> </w:t>
      </w:r>
      <w:r w:rsidRPr="00C411BA">
        <w:rPr>
          <w:rFonts w:ascii="Times New Roman" w:hAnsi="Times New Roman" w:cs="Times New Roman"/>
          <w:sz w:val="28"/>
          <w:szCs w:val="28"/>
        </w:rPr>
        <w:t>гимназию с углубленным изучением иностранных языков</w:t>
      </w:r>
      <w:r w:rsidR="004478BE">
        <w:rPr>
          <w:rFonts w:ascii="Times New Roman" w:hAnsi="Times New Roman" w:cs="Times New Roman"/>
          <w:sz w:val="28"/>
          <w:szCs w:val="28"/>
        </w:rPr>
        <w:t>, где</w:t>
      </w:r>
      <w:r w:rsidRPr="00C411BA">
        <w:rPr>
          <w:rFonts w:ascii="Times New Roman" w:hAnsi="Times New Roman" w:cs="Times New Roman"/>
          <w:sz w:val="28"/>
          <w:szCs w:val="28"/>
        </w:rPr>
        <w:t xml:space="preserve"> овладела основами английского и французского, я поступила в Южный Феде</w:t>
      </w:r>
      <w:r w:rsidR="009B060D" w:rsidRPr="00C411BA">
        <w:rPr>
          <w:rFonts w:ascii="Times New Roman" w:hAnsi="Times New Roman" w:cs="Times New Roman"/>
          <w:sz w:val="28"/>
          <w:szCs w:val="28"/>
        </w:rPr>
        <w:t>ральный У</w:t>
      </w:r>
      <w:r w:rsidRPr="00C411BA">
        <w:rPr>
          <w:rFonts w:ascii="Times New Roman" w:hAnsi="Times New Roman" w:cs="Times New Roman"/>
          <w:sz w:val="28"/>
          <w:szCs w:val="28"/>
        </w:rPr>
        <w:t xml:space="preserve">ниверситет </w:t>
      </w:r>
      <w:r w:rsidR="009B060D" w:rsidRPr="00C411BA">
        <w:rPr>
          <w:rFonts w:ascii="Times New Roman" w:hAnsi="Times New Roman" w:cs="Times New Roman"/>
          <w:sz w:val="28"/>
          <w:szCs w:val="28"/>
        </w:rPr>
        <w:t xml:space="preserve">(бывший РГУ) </w:t>
      </w:r>
      <w:r w:rsidRPr="00C411BA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="009B060D" w:rsidRPr="00C411BA">
        <w:rPr>
          <w:rFonts w:ascii="Times New Roman" w:hAnsi="Times New Roman" w:cs="Times New Roman"/>
          <w:sz w:val="28"/>
          <w:szCs w:val="28"/>
        </w:rPr>
        <w:t>рома</w:t>
      </w:r>
      <w:r w:rsidRPr="00C411BA">
        <w:rPr>
          <w:rFonts w:ascii="Times New Roman" w:hAnsi="Times New Roman" w:cs="Times New Roman"/>
          <w:sz w:val="28"/>
          <w:szCs w:val="28"/>
        </w:rPr>
        <w:t>но-германской филологии. П</w:t>
      </w:r>
      <w:r w:rsidR="004478BE">
        <w:rPr>
          <w:rFonts w:ascii="Times New Roman" w:hAnsi="Times New Roman" w:cs="Times New Roman"/>
          <w:sz w:val="28"/>
          <w:szCs w:val="28"/>
        </w:rPr>
        <w:t>родолжая идти к своей цели -</w:t>
      </w:r>
      <w:r w:rsidRPr="00C411BA">
        <w:rPr>
          <w:rFonts w:ascii="Times New Roman" w:hAnsi="Times New Roman" w:cs="Times New Roman"/>
          <w:sz w:val="28"/>
          <w:szCs w:val="28"/>
        </w:rPr>
        <w:t xml:space="preserve"> стать переводчиком, уже со второго курса обучения я занималась литературным переводом и работала с иностранными туристами, знакомя их с достопримечательностями и историей Донского края. Я четко знала, в какой профессии вижу себя до весны пятого курса, до прохождения педагогической практики в ростовской гимназии №</w:t>
      </w:r>
      <w:r w:rsidR="009B060D" w:rsidRPr="00C411BA">
        <w:rPr>
          <w:rFonts w:ascii="Times New Roman" w:hAnsi="Times New Roman" w:cs="Times New Roman"/>
          <w:sz w:val="28"/>
          <w:szCs w:val="28"/>
        </w:rPr>
        <w:t xml:space="preserve"> </w:t>
      </w:r>
      <w:r w:rsidRPr="00C411BA">
        <w:rPr>
          <w:rFonts w:ascii="Times New Roman" w:hAnsi="Times New Roman" w:cs="Times New Roman"/>
          <w:sz w:val="28"/>
          <w:szCs w:val="28"/>
        </w:rPr>
        <w:t>36</w:t>
      </w:r>
      <w:r w:rsidR="00461279">
        <w:rPr>
          <w:rFonts w:ascii="Times New Roman" w:hAnsi="Times New Roman" w:cs="Times New Roman"/>
          <w:sz w:val="28"/>
          <w:szCs w:val="28"/>
        </w:rPr>
        <w:t>…</w:t>
      </w:r>
      <w:r w:rsidR="009B060D" w:rsidRPr="00C4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62" w:rsidRPr="00C411BA" w:rsidRDefault="009B060D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>Работа с детьми, их горящие глаза</w:t>
      </w:r>
      <w:r w:rsidR="00461279">
        <w:rPr>
          <w:rFonts w:ascii="Times New Roman" w:hAnsi="Times New Roman" w:cs="Times New Roman"/>
          <w:sz w:val="28"/>
          <w:szCs w:val="28"/>
        </w:rPr>
        <w:t>, ощущение неиссякаемой энергии</w:t>
      </w:r>
      <w:r w:rsidRPr="00C411BA">
        <w:rPr>
          <w:rFonts w:ascii="Times New Roman" w:hAnsi="Times New Roman" w:cs="Times New Roman"/>
          <w:sz w:val="28"/>
          <w:szCs w:val="28"/>
        </w:rPr>
        <w:t xml:space="preserve"> -  помогли мне почувствовать своё истинное призвание. Когда моя практика подошла к концу, стало ясно, что без душевного тепла детей и осознания того, что каждый день прожит не зря, я больше не смогу. Таким образом, летом  2014 года, получив диплом и квалификацию переводчика, преподавателя английского, французского языков и литературы, я отправилась на собеседование в МАОУ «Гимназия № 52», где и начался мой профессиональный путь учителя английского языка.</w:t>
      </w:r>
    </w:p>
    <w:p w:rsidR="009B060D" w:rsidRPr="00C411BA" w:rsidRDefault="009B060D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>Почему именно учитель?</w:t>
      </w:r>
    </w:p>
    <w:p w:rsidR="003601C3" w:rsidRPr="00C411BA" w:rsidRDefault="009B060D" w:rsidP="004478B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времена люди стремились к зна</w:t>
      </w:r>
      <w:r w:rsidR="00517FB0">
        <w:rPr>
          <w:rFonts w:ascii="Times New Roman" w:hAnsi="Times New Roman" w:cs="Times New Roman"/>
          <w:sz w:val="28"/>
          <w:szCs w:val="28"/>
          <w:shd w:val="clear" w:color="auto" w:fill="FFFFFF"/>
        </w:rPr>
        <w:t>ниям. Поэтому того, кто дарил</w:t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их, они всегда почитали и превозносили. Не случайно сказано: «Да пребудет на всех языках твое гордое имя, учитель!». Вряд ли можно найти название профессии, которое звучало бы так же красиво и проникновенно, как слово Учитель.</w:t>
      </w:r>
      <w:r w:rsidRPr="00C411BA">
        <w:rPr>
          <w:rFonts w:ascii="Times New Roman" w:hAnsi="Times New Roman" w:cs="Times New Roman"/>
          <w:sz w:val="28"/>
          <w:szCs w:val="28"/>
        </w:rPr>
        <w:br/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такой учитель для меня? Для меня учитель - не профессия. Это призвание, образ жизни. Для меня учитель -  </w:t>
      </w:r>
      <w:proofErr w:type="gramStart"/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человек, который любит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который открывает перед ними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радость познания мира </w:t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счастье жить в нем, который одаривает бесконечной добротой и мудростью. Меня вдохновляет пример моих учителей и моих коллег в гимназии № 52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>. Не словами, а образом жизни</w:t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детям. </w:t>
      </w:r>
    </w:p>
    <w:p w:rsidR="003601C3" w:rsidRPr="00C411BA" w:rsidRDefault="009B060D" w:rsidP="004478B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стала учителем английского языка сознательно, 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понимая, что идти по этому пути – значит взять на себя огромную ответственность. Педагог - это человек, от порядочности, чести, убежденности которого зависит судьба вверенных ему маленьких граждан. Идти в такую профессию можно только с осознанием того, какая ответственность ложится на человека, сделавшего этот выбор.</w:t>
      </w:r>
    </w:p>
    <w:p w:rsidR="003601C3" w:rsidRPr="00C411BA" w:rsidRDefault="00517FB0" w:rsidP="004478B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7A34BF">
        <w:rPr>
          <w:rFonts w:ascii="Times New Roman" w:hAnsi="Times New Roman" w:cs="Times New Roman"/>
          <w:sz w:val="28"/>
          <w:szCs w:val="28"/>
          <w:shd w:val="clear" w:color="auto" w:fill="FFFFFF"/>
        </w:rPr>
        <w:t>к, я уже второй год</w:t>
      </w:r>
      <w:r w:rsidR="003601C3"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 в гимназии № 52 в замечательном творческом коллективе, окружена людьми с огнем в сердце, которые каждый день убеждают меня в том, что профессия учителя - лучшая на земле, ибо дарит радость постижения мира. Я знаю, что в любой работе успех зависит от усердия и старательности. В свое время Конфуций говорил: «Успех зависит от предварительной подготовки». И эта предварительная подготовка очень важна в моей работе. Поэтому перед встречей с детьми так важно подготовить свои «инструменты», чтобы за сухими строчками правил твой ученик увидел красоту, мощь, глубину языка.</w:t>
      </w:r>
    </w:p>
    <w:p w:rsidR="00827F7B" w:rsidRPr="00C411BA" w:rsidRDefault="00AD592C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я стараюсь использовать разнообразные методики и приёмы, идти в ногу со временем, находить подход к каждому ребёнку. На мой взгляд, в нашей профессии важно учитывать особенности мышления современного поколения. Согласно многочисленным психологическим исследованиям, сегодня дети воспринимают 50% </w:t>
      </w:r>
      <w:r w:rsidR="00827F7B" w:rsidRPr="00C411BA">
        <w:rPr>
          <w:rFonts w:ascii="Times New Roman" w:hAnsi="Times New Roman" w:cs="Times New Roman"/>
          <w:sz w:val="28"/>
          <w:szCs w:val="28"/>
        </w:rPr>
        <w:t xml:space="preserve"> ин</w:t>
      </w:r>
      <w:r w:rsidRPr="00C411BA">
        <w:rPr>
          <w:rFonts w:ascii="Times New Roman" w:hAnsi="Times New Roman" w:cs="Times New Roman"/>
          <w:sz w:val="28"/>
          <w:szCs w:val="28"/>
        </w:rPr>
        <w:t>формации визуально. Име</w:t>
      </w:r>
      <w:r w:rsidR="00827F7B" w:rsidRPr="00C411BA">
        <w:rPr>
          <w:rFonts w:ascii="Times New Roman" w:hAnsi="Times New Roman" w:cs="Times New Roman"/>
          <w:sz w:val="28"/>
          <w:szCs w:val="28"/>
        </w:rPr>
        <w:t>нно поэтому</w:t>
      </w:r>
      <w:r w:rsidRPr="00C411BA">
        <w:rPr>
          <w:rFonts w:ascii="Times New Roman" w:hAnsi="Times New Roman" w:cs="Times New Roman"/>
          <w:sz w:val="28"/>
          <w:szCs w:val="28"/>
        </w:rPr>
        <w:t xml:space="preserve"> я занимаюсь исследованием технологии визуализации, реализую её в учебном процессе.</w:t>
      </w:r>
    </w:p>
    <w:p w:rsidR="00F30CE2" w:rsidRPr="00C411BA" w:rsidRDefault="00827F7B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>Одной из главных целей моего проекта «От слов-образов к образному мышлению»</w:t>
      </w:r>
      <w:r w:rsidR="00F30CE2" w:rsidRPr="00C411BA">
        <w:rPr>
          <w:rFonts w:ascii="Times New Roman" w:hAnsi="Times New Roman" w:cs="Times New Roman"/>
          <w:sz w:val="28"/>
          <w:szCs w:val="28"/>
        </w:rPr>
        <w:t>, который стартовал зимой 2015 года,</w:t>
      </w:r>
      <w:r w:rsidRPr="00C411BA">
        <w:rPr>
          <w:rFonts w:ascii="Times New Roman" w:hAnsi="Times New Roman" w:cs="Times New Roman"/>
          <w:sz w:val="28"/>
          <w:szCs w:val="28"/>
        </w:rPr>
        <w:t xml:space="preserve"> является развитие воображения учеников.</w:t>
      </w:r>
      <w:r w:rsidR="00F30CE2" w:rsidRPr="00C411BA">
        <w:rPr>
          <w:rFonts w:ascii="Times New Roman" w:hAnsi="Times New Roman" w:cs="Times New Roman"/>
          <w:sz w:val="28"/>
          <w:szCs w:val="28"/>
        </w:rPr>
        <w:t xml:space="preserve"> Именно образное мышление стимулирует повышение уровня орфографической и литературной грамотности ребят. Учась придавать словам зрительную форму, мои ученики приходят к визуализации художественного текста через художественные образы.</w:t>
      </w:r>
    </w:p>
    <w:p w:rsidR="00BF3EC1" w:rsidRPr="00C411BA" w:rsidRDefault="00F30CE2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>Использование методики визуализации особенно эффективно при изучении иностранного языка, ведь на каком бы языке н</w:t>
      </w:r>
      <w:r w:rsidR="00C411BA">
        <w:rPr>
          <w:rFonts w:ascii="Times New Roman" w:hAnsi="Times New Roman" w:cs="Times New Roman"/>
          <w:sz w:val="28"/>
          <w:szCs w:val="28"/>
        </w:rPr>
        <w:t>и</w:t>
      </w:r>
      <w:r w:rsidRPr="00C411BA">
        <w:rPr>
          <w:rFonts w:ascii="Times New Roman" w:hAnsi="Times New Roman" w:cs="Times New Roman"/>
          <w:sz w:val="28"/>
          <w:szCs w:val="28"/>
        </w:rPr>
        <w:t xml:space="preserve"> говорил человек, он мыслит одними и теми же зрительными образами, которые, по сути, и являются переводом слова. На уроках английского языка ребята постигают технику эффективного запоминания слов и текстов посредствам придания им </w:t>
      </w:r>
      <w:r w:rsidRPr="00C411BA">
        <w:rPr>
          <w:rFonts w:ascii="Times New Roman" w:hAnsi="Times New Roman" w:cs="Times New Roman"/>
          <w:sz w:val="28"/>
          <w:szCs w:val="28"/>
        </w:rPr>
        <w:lastRenderedPageBreak/>
        <w:t>зрительных форм. Я стараюсь п</w:t>
      </w:r>
      <w:r w:rsidR="00C411BA">
        <w:rPr>
          <w:rFonts w:ascii="Times New Roman" w:hAnsi="Times New Roman" w:cs="Times New Roman"/>
          <w:sz w:val="28"/>
          <w:szCs w:val="28"/>
        </w:rPr>
        <w:t>омочь ученикам подобрать наиболе</w:t>
      </w:r>
      <w:r w:rsidRPr="00C411BA">
        <w:rPr>
          <w:rFonts w:ascii="Times New Roman" w:hAnsi="Times New Roman" w:cs="Times New Roman"/>
          <w:sz w:val="28"/>
          <w:szCs w:val="28"/>
        </w:rPr>
        <w:t xml:space="preserve">е подходящий и запоминающийся образ, ассоциативный ряд. Я реализую этот метод, </w:t>
      </w:r>
      <w:r w:rsidR="00C411BA">
        <w:rPr>
          <w:rFonts w:ascii="Times New Roman" w:hAnsi="Times New Roman" w:cs="Times New Roman"/>
          <w:sz w:val="28"/>
          <w:szCs w:val="28"/>
        </w:rPr>
        <w:t>используя</w:t>
      </w:r>
      <w:r w:rsidRPr="00C411BA">
        <w:rPr>
          <w:rFonts w:ascii="Times New Roman" w:hAnsi="Times New Roman" w:cs="Times New Roman"/>
          <w:sz w:val="28"/>
          <w:szCs w:val="28"/>
        </w:rPr>
        <w:t xml:space="preserve"> различные технологические приёмы визуализации: работа в парах и группах, бином фантазии, рекламное агентство, коллективная сказка и так далее. Уже первые результаты проекта показали, что использование метода визуализации не только делает урок нестандартным и интересным для ребят, но и, безусловно, способствует развитию образного мышления, более эффективному освоению лексического и грамматического аспекта английского языка.</w:t>
      </w:r>
    </w:p>
    <w:p w:rsidR="00BF3EC1" w:rsidRPr="00C411BA" w:rsidRDefault="00BF3EC1" w:rsidP="004478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t>Ученики 6 «В» класса</w:t>
      </w:r>
      <w:r w:rsidR="007A34BF">
        <w:rPr>
          <w:rFonts w:ascii="Times New Roman" w:hAnsi="Times New Roman" w:cs="Times New Roman"/>
          <w:sz w:val="28"/>
          <w:szCs w:val="28"/>
        </w:rPr>
        <w:t>, в котором я работаю не только</w:t>
      </w:r>
      <w:r w:rsidRPr="00C411BA">
        <w:rPr>
          <w:rFonts w:ascii="Times New Roman" w:hAnsi="Times New Roman" w:cs="Times New Roman"/>
          <w:sz w:val="28"/>
          <w:szCs w:val="28"/>
        </w:rPr>
        <w:t xml:space="preserve"> как учитель-предметник, но и как классный руководитель, оригинально визуализировали и мой образ.</w:t>
      </w:r>
    </w:p>
    <w:p w:rsidR="004E6DC8" w:rsidRPr="00C411BA" w:rsidRDefault="00BF3EC1" w:rsidP="004478B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D40200" wp14:editId="255D5EDE">
            <wp:extent cx="1841212" cy="2495145"/>
            <wp:effectExtent l="19050" t="0" r="6638" b="0"/>
            <wp:docPr id="1" name="Рисунок 1" descr="C:\Users\Michael\Desktop\20151114_14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20151114_144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14" cy="24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11B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0A0D2C37" wp14:editId="3665EAFC">
            <wp:extent cx="3414814" cy="2493956"/>
            <wp:effectExtent l="19050" t="0" r="0" b="0"/>
            <wp:docPr id="2" name="Рисунок 2" descr="C:\Users\Michael\Desktop\20151114_14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Desktop\20151114_144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26" cy="24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C8" w:rsidRPr="00C411BA" w:rsidRDefault="004E6DC8" w:rsidP="004478B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1C3" w:rsidRPr="00C411BA" w:rsidRDefault="004E6DC8" w:rsidP="004478BE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1BA">
        <w:rPr>
          <w:rFonts w:ascii="Times New Roman" w:hAnsi="Times New Roman" w:cs="Times New Roman"/>
          <w:sz w:val="28"/>
          <w:szCs w:val="28"/>
        </w:rPr>
        <w:t>Я только</w:t>
      </w:r>
      <w:r w:rsidR="000B1CA2" w:rsidRPr="00C411BA">
        <w:rPr>
          <w:rFonts w:ascii="Times New Roman" w:hAnsi="Times New Roman" w:cs="Times New Roman"/>
          <w:sz w:val="28"/>
          <w:szCs w:val="28"/>
        </w:rPr>
        <w:t xml:space="preserve"> начинаю строить свою </w:t>
      </w:r>
      <w:r w:rsidR="007A34BF">
        <w:rPr>
          <w:rFonts w:ascii="Times New Roman" w:hAnsi="Times New Roman" w:cs="Times New Roman"/>
          <w:sz w:val="28"/>
          <w:szCs w:val="28"/>
        </w:rPr>
        <w:t>«</w:t>
      </w:r>
      <w:r w:rsidR="000B1CA2" w:rsidRPr="00C411BA">
        <w:rPr>
          <w:rFonts w:ascii="Times New Roman" w:hAnsi="Times New Roman" w:cs="Times New Roman"/>
          <w:sz w:val="28"/>
          <w:szCs w:val="28"/>
        </w:rPr>
        <w:t>карьеру</w:t>
      </w:r>
      <w:r w:rsidR="007A34B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B1CA2" w:rsidRPr="00C411BA">
        <w:rPr>
          <w:rFonts w:ascii="Times New Roman" w:hAnsi="Times New Roman" w:cs="Times New Roman"/>
          <w:sz w:val="28"/>
          <w:szCs w:val="28"/>
        </w:rPr>
        <w:t>, но уже знаю точно, что я на правильном пути. Мне ещё предстоит многое сделать: постоянно работать над собой, самосовершенствоваться, набираться опыта у старших коллег, научиться соответствовать требованиям к учителю со стороны государства, общества, а главное, учеников. Но все усилия будут не напрасны, ведь в руках педагога</w:t>
      </w:r>
      <w:r w:rsidR="00C411BA">
        <w:rPr>
          <w:rFonts w:ascii="Times New Roman" w:hAnsi="Times New Roman" w:cs="Times New Roman"/>
          <w:sz w:val="28"/>
          <w:szCs w:val="28"/>
        </w:rPr>
        <w:t xml:space="preserve"> </w:t>
      </w:r>
      <w:r w:rsidR="000B1CA2" w:rsidRPr="00C411BA">
        <w:rPr>
          <w:rFonts w:ascii="Times New Roman" w:hAnsi="Times New Roman" w:cs="Times New Roman"/>
          <w:sz w:val="28"/>
          <w:szCs w:val="28"/>
        </w:rPr>
        <w:t>-</w:t>
      </w:r>
      <w:r w:rsidR="00C411BA">
        <w:rPr>
          <w:rFonts w:ascii="Times New Roman" w:hAnsi="Times New Roman" w:cs="Times New Roman"/>
          <w:sz w:val="28"/>
          <w:szCs w:val="28"/>
        </w:rPr>
        <w:t xml:space="preserve"> </w:t>
      </w:r>
      <w:r w:rsidR="000B1CA2" w:rsidRPr="00C411BA">
        <w:rPr>
          <w:rFonts w:ascii="Times New Roman" w:hAnsi="Times New Roman" w:cs="Times New Roman"/>
          <w:sz w:val="28"/>
          <w:szCs w:val="28"/>
        </w:rPr>
        <w:t>будущее. Надеюсь, что я смогу оставить след в сердце каждого ученика и изменить этот мир к лучшему.</w:t>
      </w:r>
      <w:r w:rsidR="003601C3" w:rsidRPr="00C411BA">
        <w:rPr>
          <w:rFonts w:ascii="Times New Roman" w:hAnsi="Times New Roman" w:cs="Times New Roman"/>
          <w:sz w:val="28"/>
          <w:szCs w:val="28"/>
        </w:rPr>
        <w:br/>
      </w:r>
    </w:p>
    <w:p w:rsidR="003601C3" w:rsidRPr="00C411BA" w:rsidRDefault="003601C3" w:rsidP="004478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60D" w:rsidRPr="00C411BA" w:rsidRDefault="009B060D" w:rsidP="004478BE">
      <w:pPr>
        <w:rPr>
          <w:rFonts w:ascii="Times New Roman" w:hAnsi="Times New Roman" w:cs="Times New Roman"/>
          <w:sz w:val="28"/>
          <w:szCs w:val="28"/>
        </w:rPr>
      </w:pPr>
      <w:r w:rsidRPr="00C411BA">
        <w:rPr>
          <w:rFonts w:ascii="Times New Roman" w:hAnsi="Times New Roman" w:cs="Times New Roman"/>
          <w:sz w:val="28"/>
          <w:szCs w:val="28"/>
        </w:rPr>
        <w:br/>
      </w:r>
    </w:p>
    <w:sectPr w:rsidR="009B060D" w:rsidRPr="00C411BA" w:rsidSect="006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B62"/>
    <w:rsid w:val="000B1CA2"/>
    <w:rsid w:val="00193B62"/>
    <w:rsid w:val="0031356D"/>
    <w:rsid w:val="003601C3"/>
    <w:rsid w:val="003C6D1C"/>
    <w:rsid w:val="004478BE"/>
    <w:rsid w:val="00461279"/>
    <w:rsid w:val="004E6DC8"/>
    <w:rsid w:val="00517FB0"/>
    <w:rsid w:val="00622356"/>
    <w:rsid w:val="007A34BF"/>
    <w:rsid w:val="00827F7B"/>
    <w:rsid w:val="0095540B"/>
    <w:rsid w:val="009B060D"/>
    <w:rsid w:val="00AD592C"/>
    <w:rsid w:val="00BF3EC1"/>
    <w:rsid w:val="00C411BA"/>
    <w:rsid w:val="00F3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Полякова Элла Геннадиевна</cp:lastModifiedBy>
  <cp:revision>7</cp:revision>
  <dcterms:created xsi:type="dcterms:W3CDTF">2015-11-14T22:15:00Z</dcterms:created>
  <dcterms:modified xsi:type="dcterms:W3CDTF">2015-11-16T06:17:00Z</dcterms:modified>
</cp:coreProperties>
</file>